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1874"/>
        <w:gridCol w:w="120"/>
        <w:gridCol w:w="1064"/>
        <w:gridCol w:w="120"/>
        <w:gridCol w:w="1519"/>
        <w:gridCol w:w="120"/>
        <w:gridCol w:w="120"/>
        <w:gridCol w:w="120"/>
        <w:gridCol w:w="135"/>
      </w:tblGrid>
      <w:tr w:rsidR="00CF6B38">
        <w:trPr>
          <w:tblCellSpacing w:w="15" w:type="dxa"/>
        </w:trPr>
        <w:tc>
          <w:tcPr>
            <w:tcW w:w="3400" w:type="pct"/>
            <w:vMerge w:val="restart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600" w:type="pct"/>
            <w:gridSpan w:val="5"/>
            <w:vAlign w:val="center"/>
            <w:hideMark/>
          </w:tcPr>
          <w:p w:rsidR="00CF6B38" w:rsidRDefault="00493E66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УТВЕРЖДАЮ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CF6B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6B38" w:rsidRDefault="00CF6B38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глава Дюсьметьевского сельсовета</w:t>
            </w:r>
          </w:p>
        </w:tc>
        <w:tc>
          <w:tcPr>
            <w:tcW w:w="50" w:type="pct"/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CF6B38" w:rsidRDefault="00CF6B38">
            <w:pPr>
              <w:jc w:val="center"/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Хасанов И. С. </w:t>
            </w: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F6B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6B38" w:rsidRDefault="00CF6B38">
            <w:pPr>
              <w:rPr>
                <w:rFonts w:eastAsia="Times New Roman"/>
              </w:rPr>
            </w:pPr>
          </w:p>
        </w:tc>
        <w:tc>
          <w:tcPr>
            <w:tcW w:w="500" w:type="pct"/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F6B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6B38" w:rsidRDefault="00CF6B3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F6B38" w:rsidRDefault="00CF6B38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1"/>
        <w:gridCol w:w="540"/>
        <w:gridCol w:w="120"/>
        <w:gridCol w:w="300"/>
        <w:gridCol w:w="120"/>
        <w:gridCol w:w="300"/>
        <w:gridCol w:w="300"/>
        <w:gridCol w:w="724"/>
      </w:tblGrid>
      <w:tr w:rsidR="00CF6B38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«27» </w:t>
            </w:r>
          </w:p>
        </w:tc>
        <w:tc>
          <w:tcPr>
            <w:tcW w:w="50" w:type="pct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CF6B38" w:rsidRDefault="00493E6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г. </w:t>
            </w:r>
          </w:p>
        </w:tc>
      </w:tr>
      <w:tr w:rsidR="00CF6B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6B38" w:rsidRDefault="00CF6B3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F6B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6B38" w:rsidRDefault="00CF6B3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F6B38" w:rsidRDefault="00CF6B38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F6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B38" w:rsidRDefault="00493E66">
            <w:pPr>
              <w:pStyle w:val="1"/>
            </w:pPr>
            <w:r>
              <w:t xml:space="preserve">ПЛАН-ГРАФИК </w:t>
            </w:r>
            <w:r>
              <w:br/>
            </w:r>
            <w: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>
              <w:br/>
            </w:r>
            <w:r>
              <w:br/>
              <w:t xml:space="preserve">на 20 </w:t>
            </w:r>
            <w:r>
              <w:rPr>
                <w:u w:val="single"/>
              </w:rPr>
              <w:t>18</w:t>
            </w:r>
            <w:r>
              <w:t xml:space="preserve"> год </w:t>
            </w:r>
          </w:p>
        </w:tc>
      </w:tr>
    </w:tbl>
    <w:p w:rsidR="00CF6B38" w:rsidRDefault="00CF6B38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8"/>
        <w:gridCol w:w="3363"/>
        <w:gridCol w:w="1279"/>
        <w:gridCol w:w="1455"/>
      </w:tblGrid>
      <w:tr w:rsidR="00CF6B3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F6B38" w:rsidRDefault="00CF6B38">
            <w:pPr>
              <w:rPr>
                <w:rFonts w:eastAsia="Times New Roman"/>
              </w:rPr>
            </w:pPr>
          </w:p>
        </w:tc>
        <w:tc>
          <w:tcPr>
            <w:tcW w:w="2000" w:type="pct"/>
            <w:vAlign w:val="center"/>
            <w:hideMark/>
          </w:tcPr>
          <w:p w:rsidR="00CF6B38" w:rsidRDefault="00CF6B38">
            <w:pPr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F6B38" w:rsidRDefault="00CF6B38">
            <w:pPr>
              <w:jc w:val="right"/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Коды </w:t>
            </w:r>
          </w:p>
        </w:tc>
      </w:tr>
      <w:tr w:rsidR="00CF6B3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F6B38" w:rsidRDefault="00CF6B38">
            <w:pPr>
              <w:rPr>
                <w:rFonts w:eastAsia="Times New Roman"/>
              </w:rPr>
            </w:pPr>
          </w:p>
        </w:tc>
        <w:tc>
          <w:tcPr>
            <w:tcW w:w="2000" w:type="pct"/>
            <w:vAlign w:val="center"/>
            <w:hideMark/>
          </w:tcPr>
          <w:p w:rsidR="00CF6B38" w:rsidRDefault="00CF6B38">
            <w:pPr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F6B38" w:rsidRDefault="00493E6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27.12.2018</w:t>
            </w:r>
          </w:p>
        </w:tc>
      </w:tr>
      <w:tr w:rsidR="00CF6B38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 МУНИЦИПАЛЬНОГО ОБРАЗОВАНИЯ ДЮСЬМЕТЬЕВСКИЙ СЕЛЬСОВЕТ ПОНОМАРЕВСКОГО РАЙОНА ОРЕНБУРГСКОЙ ОБЛАСТИ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CF6B38" w:rsidRDefault="00493E6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23828428 </w:t>
            </w:r>
          </w:p>
        </w:tc>
      </w:tr>
      <w:tr w:rsidR="00CF6B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6B38" w:rsidRDefault="00CF6B3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B38" w:rsidRDefault="00CF6B38">
            <w:pPr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CF6B38" w:rsidRDefault="00493E6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5641020631</w:t>
            </w:r>
          </w:p>
        </w:tc>
      </w:tr>
      <w:tr w:rsidR="00CF6B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6B38" w:rsidRDefault="00CF6B3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6B38" w:rsidRDefault="00CF6B38">
            <w:pPr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F6B38" w:rsidRDefault="00493E6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КПП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564101001</w:t>
            </w:r>
          </w:p>
        </w:tc>
      </w:tr>
      <w:tr w:rsidR="00CF6B3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Муниципальные казенные учреждения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F6B38" w:rsidRDefault="00493E6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ОКОПФ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75404</w:t>
            </w:r>
          </w:p>
        </w:tc>
      </w:tr>
      <w:tr w:rsidR="00CF6B3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F6B38" w:rsidRDefault="00493E6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ОКФС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CF6B3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публично-правового образования </w:t>
            </w:r>
          </w:p>
        </w:tc>
        <w:tc>
          <w:tcPr>
            <w:tcW w:w="2000" w:type="pct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Дюсьметьевский сельсовет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F6B38" w:rsidRDefault="00493E6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53638406101</w:t>
            </w:r>
          </w:p>
        </w:tc>
      </w:tr>
      <w:tr w:rsidR="00CF6B3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Федерация, 461796, Оренбургская обл, Пономаревский р-н, Дюсьметьево с, УЛ ЦЕНТРАЛЬНАЯ, ДОМ 87 , 7-35357-24922 , dyusmetevskiy@list.ru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6B38" w:rsidRDefault="00CF6B3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CF6B38" w:rsidRDefault="00CF6B38">
            <w:pPr>
              <w:rPr>
                <w:rFonts w:eastAsia="Times New Roman"/>
              </w:rPr>
            </w:pPr>
          </w:p>
        </w:tc>
      </w:tr>
      <w:tr w:rsidR="00CF6B38">
        <w:trPr>
          <w:tblCellSpacing w:w="15" w:type="dxa"/>
        </w:trPr>
        <w:tc>
          <w:tcPr>
            <w:tcW w:w="2000" w:type="pct"/>
            <w:vMerge w:val="restart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измененный (4)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F6B38" w:rsidRDefault="00CF6B38">
            <w:pPr>
              <w:jc w:val="right"/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6B38" w:rsidRDefault="00CF6B38">
            <w:pPr>
              <w:jc w:val="center"/>
              <w:rPr>
                <w:rFonts w:eastAsia="Times New Roman"/>
              </w:rPr>
            </w:pPr>
          </w:p>
        </w:tc>
      </w:tr>
      <w:tr w:rsidR="00CF6B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6B38" w:rsidRDefault="00CF6B3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(базовый (0), измененный (порядковый код изменения))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F6B38" w:rsidRDefault="00493E6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</w:t>
            </w:r>
            <w:r>
              <w:rPr>
                <w:rFonts w:eastAsia="Times New Roman"/>
              </w:rPr>
              <w:lastRenderedPageBreak/>
              <w:t xml:space="preserve">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27.12.2018</w:t>
            </w:r>
          </w:p>
        </w:tc>
      </w:tr>
      <w:tr w:rsidR="00CF6B3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Единица измерения: рубль </w:t>
            </w:r>
          </w:p>
        </w:tc>
        <w:tc>
          <w:tcPr>
            <w:tcW w:w="2000" w:type="pct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F6B38" w:rsidRDefault="00493E6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ОКЕИ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383 </w:t>
            </w:r>
          </w:p>
        </w:tc>
      </w:tr>
      <w:tr w:rsidR="00CF6B38">
        <w:trPr>
          <w:tblCellSpacing w:w="15" w:type="dxa"/>
        </w:trPr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F6B38" w:rsidRDefault="00493E6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Совокупный годовой объем закупок</w:t>
            </w:r>
            <w:r>
              <w:rPr>
                <w:rFonts w:eastAsia="Times New Roman"/>
                <w:i/>
                <w:iCs/>
              </w:rPr>
              <w:t>(справочно)</w:t>
            </w:r>
            <w:r>
              <w:rPr>
                <w:rFonts w:eastAsia="Times New Roman"/>
              </w:rPr>
              <w:t xml:space="preserve">, рублей </w:t>
            </w:r>
          </w:p>
        </w:tc>
        <w:tc>
          <w:tcPr>
            <w:tcW w:w="500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842419.01</w:t>
            </w:r>
          </w:p>
        </w:tc>
      </w:tr>
    </w:tbl>
    <w:p w:rsidR="00CF6B38" w:rsidRDefault="00CF6B38">
      <w:pPr>
        <w:spacing w:after="240"/>
        <w:rPr>
          <w:rFonts w:eastAsia="Times New Roma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"/>
        <w:gridCol w:w="558"/>
        <w:gridCol w:w="260"/>
        <w:gridCol w:w="328"/>
        <w:gridCol w:w="316"/>
        <w:gridCol w:w="258"/>
        <w:gridCol w:w="246"/>
        <w:gridCol w:w="281"/>
        <w:gridCol w:w="229"/>
        <w:gridCol w:w="222"/>
        <w:gridCol w:w="290"/>
        <w:gridCol w:w="248"/>
        <w:gridCol w:w="217"/>
        <w:gridCol w:w="204"/>
        <w:gridCol w:w="281"/>
        <w:gridCol w:w="229"/>
        <w:gridCol w:w="222"/>
        <w:gridCol w:w="290"/>
        <w:gridCol w:w="320"/>
        <w:gridCol w:w="221"/>
        <w:gridCol w:w="272"/>
        <w:gridCol w:w="307"/>
        <w:gridCol w:w="272"/>
        <w:gridCol w:w="293"/>
        <w:gridCol w:w="321"/>
        <w:gridCol w:w="322"/>
        <w:gridCol w:w="308"/>
        <w:gridCol w:w="327"/>
        <w:gridCol w:w="305"/>
        <w:gridCol w:w="421"/>
        <w:gridCol w:w="321"/>
        <w:gridCol w:w="332"/>
        <w:gridCol w:w="302"/>
      </w:tblGrid>
      <w:tr w:rsidR="00CF6B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divId w:val="698507385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Преимущества, предоставля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>венных и му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lastRenderedPageBreak/>
              <w:t xml:space="preserve">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lastRenderedPageBreak/>
              <w:t>Осуществление закупки у субъектов малого предпринима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CF6B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B38" w:rsidRDefault="00CF6B38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B38" w:rsidRDefault="00CF6B38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наимено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CF6B38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CF6B38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наимено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CF6B38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B38" w:rsidRDefault="00CF6B38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B38" w:rsidRDefault="00CF6B38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B38" w:rsidRDefault="00CF6B38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B38" w:rsidRDefault="00CF6B38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B38" w:rsidRDefault="00CF6B38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B38" w:rsidRDefault="00CF6B38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B38" w:rsidRDefault="00CF6B38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B38" w:rsidRDefault="00CF6B38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B38" w:rsidRDefault="00CF6B38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B38" w:rsidRDefault="00CF6B38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</w:tr>
      <w:tr w:rsidR="00CF6B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B38" w:rsidRDefault="00CF6B38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B38" w:rsidRDefault="00CF6B38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B38" w:rsidRDefault="00CF6B38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B38" w:rsidRDefault="00CF6B38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B38" w:rsidRDefault="00CF6B38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B38" w:rsidRDefault="00CF6B38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B38" w:rsidRDefault="00CF6B38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B38" w:rsidRDefault="00CF6B38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CF6B38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CF6B38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CF6B38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CF6B38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CF6B38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B38" w:rsidRDefault="00CF6B38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B38" w:rsidRDefault="00CF6B38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B38" w:rsidRDefault="00CF6B38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B38" w:rsidRDefault="00CF6B38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B38" w:rsidRDefault="00CF6B38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B38" w:rsidRDefault="00CF6B38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B38" w:rsidRDefault="00CF6B38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B38" w:rsidRDefault="00CF6B38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B38" w:rsidRDefault="00CF6B38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B38" w:rsidRDefault="00CF6B38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B38" w:rsidRDefault="00CF6B38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B38" w:rsidRDefault="00CF6B38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B38" w:rsidRDefault="00CF6B38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B38" w:rsidRDefault="00CF6B38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B38" w:rsidRDefault="00CF6B38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B38" w:rsidRDefault="00CF6B38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</w:tr>
      <w:tr w:rsidR="00CF6B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33</w:t>
            </w:r>
          </w:p>
        </w:tc>
      </w:tr>
      <w:tr w:rsidR="00CF6B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183564102063156410100100020013511244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Уличное освещение.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CF6B38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207874.00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CF6B38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207874.00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207874.00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CF6B38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CF6B38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CF6B38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CF6B38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CF6B38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</w:t>
            </w:r>
            <w:r>
              <w:rPr>
                <w:rFonts w:eastAsia="Times New Roman"/>
                <w:sz w:val="12"/>
                <w:szCs w:val="12"/>
              </w:rPr>
              <w:lastRenderedPageBreak/>
              <w:t>лнителя), этапов оплаты и (или) размера аванса и срока исполнения 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CF6B38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CF6B38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F6B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B38" w:rsidRDefault="00CF6B38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B38" w:rsidRDefault="00CF6B38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B38" w:rsidRDefault="00CF6B38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CF6B38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CF6B38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CF6B38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CF6B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CF6B38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CF6B38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634545.01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Изменение объема и (или) стоимости планируемых к приобретению товаров, работ, </w:t>
            </w:r>
            <w:r>
              <w:rPr>
                <w:rFonts w:eastAsia="Times New Roman"/>
                <w:sz w:val="12"/>
                <w:szCs w:val="12"/>
              </w:rPr>
              <w:lastRenderedPageBreak/>
              <w:t>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</w:t>
            </w:r>
            <w:r>
              <w:rPr>
                <w:rFonts w:eastAsia="Times New Roman"/>
                <w:sz w:val="12"/>
                <w:szCs w:val="12"/>
              </w:rPr>
              <w:lastRenderedPageBreak/>
              <w:t>жной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CF6B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CF6B38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183564102063156410100100030010000242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73227.00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CF6B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CF6B38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183564102063156410100100040010000244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561318.01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CF6B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207874.00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842419.01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842419.01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CF6B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</w:tbl>
    <w:p w:rsidR="00CF6B38" w:rsidRDefault="00CF6B38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3775"/>
        <w:gridCol w:w="344"/>
        <w:gridCol w:w="1490"/>
        <w:gridCol w:w="344"/>
        <w:gridCol w:w="1836"/>
      </w:tblGrid>
      <w:tr w:rsidR="00CF6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ГЛАВА СЕЛЬСОВЕТА</w:t>
            </w:r>
          </w:p>
        </w:tc>
        <w:tc>
          <w:tcPr>
            <w:tcW w:w="250" w:type="pct"/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CF6B38" w:rsidRDefault="00CF6B38">
            <w:pPr>
              <w:jc w:val="center"/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ХАСАНОВ И. С. </w:t>
            </w:r>
          </w:p>
        </w:tc>
      </w:tr>
      <w:tr w:rsidR="00CF6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(расшифровка подписи) </w:t>
            </w:r>
          </w:p>
        </w:tc>
      </w:tr>
      <w:tr w:rsidR="00CF6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F6B38" w:rsidRDefault="00CF6B3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20"/>
        <w:gridCol w:w="327"/>
        <w:gridCol w:w="120"/>
        <w:gridCol w:w="329"/>
        <w:gridCol w:w="300"/>
        <w:gridCol w:w="7694"/>
      </w:tblGrid>
      <w:tr w:rsidR="00CF6B3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«27» </w:t>
            </w:r>
          </w:p>
        </w:tc>
        <w:tc>
          <w:tcPr>
            <w:tcW w:w="50" w:type="pct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CF6B38" w:rsidRDefault="00493E6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г. </w:t>
            </w:r>
          </w:p>
        </w:tc>
      </w:tr>
    </w:tbl>
    <w:p w:rsidR="00CF6B38" w:rsidRDefault="00CF6B38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F6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B38" w:rsidRDefault="00493E66">
            <w:pPr>
              <w:pStyle w:val="1"/>
            </w:pPr>
            <w:r>
              <w:t xml:space="preserve">ФОРМА </w:t>
            </w:r>
            <w:r>
              <w:br/>
            </w:r>
            <w: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>
              <w:br/>
            </w:r>
            <w:r>
              <w:br/>
              <w:t xml:space="preserve">при формировании и утверждении плана-графика закупок </w:t>
            </w:r>
          </w:p>
        </w:tc>
      </w:tr>
    </w:tbl>
    <w:p w:rsidR="00CF6B38" w:rsidRDefault="00CF6B38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1824"/>
        <w:gridCol w:w="1584"/>
        <w:gridCol w:w="1240"/>
      </w:tblGrid>
      <w:tr w:rsidR="00CF6B3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CF6B38" w:rsidRDefault="00CF6B38">
            <w:pPr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F6B38" w:rsidRDefault="00493E6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CF6B3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CF6B38" w:rsidRDefault="00CF6B38">
            <w:pPr>
              <w:rPr>
                <w:rFonts w:eastAsia="Times New Roman"/>
              </w:rPr>
            </w:pPr>
          </w:p>
        </w:tc>
      </w:tr>
    </w:tbl>
    <w:p w:rsidR="00CF6B38" w:rsidRDefault="00CF6B38">
      <w:pPr>
        <w:spacing w:after="240"/>
        <w:rPr>
          <w:rFonts w:eastAsia="Times New Roma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2029"/>
        <w:gridCol w:w="848"/>
        <w:gridCol w:w="915"/>
        <w:gridCol w:w="920"/>
        <w:gridCol w:w="1017"/>
        <w:gridCol w:w="920"/>
        <w:gridCol w:w="808"/>
        <w:gridCol w:w="795"/>
        <w:gridCol w:w="952"/>
      </w:tblGrid>
      <w:tr w:rsidR="00CF6B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lastRenderedPageBreak/>
              <w:t xml:space="preserve">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lastRenderedPageBreak/>
              <w:t xml:space="preserve">Наименование метода определения и обоснования начальной (максимальной) цены контракта, цены 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lastRenderedPageBreak/>
              <w:t xml:space="preserve">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lastRenderedPageBreak/>
              <w:t xml:space="preserve">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lastRenderedPageBreak/>
              <w:t>Обоснование начальной (максимальной) цены контракта, цены контракта, заключаемого с единственны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lastRenderedPageBreak/>
              <w:t xml:space="preserve">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lastRenderedPageBreak/>
              <w:t xml:space="preserve">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6B38" w:rsidRDefault="00493E66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lastRenderedPageBreak/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CF6B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</w:tr>
      <w:tr w:rsidR="00CF6B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183564102063156410100100020013511244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Уличное освещение.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207874.00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CF6B38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статья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статья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CF6B38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F6B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183564102063156410100100030010000242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>183564102063156410100100040010000244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493E66">
            <w:pPr>
              <w:spacing w:after="24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73227.00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  <w:t>561318.01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CF6B38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CF6B38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CF6B38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CF6B38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CF6B38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B38" w:rsidRDefault="00CF6B38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</w:tbl>
    <w:p w:rsidR="00CF6B38" w:rsidRDefault="00CF6B38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1"/>
        <w:gridCol w:w="121"/>
        <w:gridCol w:w="1064"/>
        <w:gridCol w:w="666"/>
        <w:gridCol w:w="540"/>
        <w:gridCol w:w="120"/>
        <w:gridCol w:w="1529"/>
        <w:gridCol w:w="120"/>
        <w:gridCol w:w="300"/>
        <w:gridCol w:w="300"/>
        <w:gridCol w:w="234"/>
      </w:tblGrid>
      <w:tr w:rsidR="00CF6B3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Хасанов Илшат Саубанович, глава Дюсьметьевского сельсовета</w:t>
            </w:r>
          </w:p>
        </w:tc>
        <w:tc>
          <w:tcPr>
            <w:tcW w:w="50" w:type="pct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F6B38" w:rsidRDefault="00CF6B38">
            <w:pPr>
              <w:rPr>
                <w:rFonts w:eastAsia="Times New Roman"/>
              </w:rPr>
            </w:pPr>
          </w:p>
        </w:tc>
        <w:tc>
          <w:tcPr>
            <w:tcW w:w="350" w:type="pct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«27» </w:t>
            </w:r>
          </w:p>
        </w:tc>
        <w:tc>
          <w:tcPr>
            <w:tcW w:w="0" w:type="auto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г. </w:t>
            </w:r>
          </w:p>
        </w:tc>
      </w:tr>
      <w:tr w:rsidR="00CF6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F6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F6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F6B3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ХАСАНОВ ИЛШАТ САУБАНОВИЧ</w:t>
            </w:r>
          </w:p>
        </w:tc>
        <w:tc>
          <w:tcPr>
            <w:tcW w:w="0" w:type="auto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F6B38" w:rsidRDefault="00CF6B3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F6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F6B38" w:rsidRDefault="00493E6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F6B38" w:rsidRDefault="00493E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6B38" w:rsidRDefault="00CF6B3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93E66" w:rsidRDefault="00493E66">
      <w:pPr>
        <w:rPr>
          <w:rFonts w:eastAsia="Times New Roman"/>
        </w:rPr>
      </w:pPr>
    </w:p>
    <w:sectPr w:rsidR="0049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81"/>
    <w:rsid w:val="002A6650"/>
    <w:rsid w:val="00493E66"/>
    <w:rsid w:val="006F0581"/>
    <w:rsid w:val="00C0376C"/>
    <w:rsid w:val="00C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zakupki.gov.ru/oos/printform/1"/>
  <w:attachedSchema w:val="http://zakupki.gov.ru/oos/types/1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C1516B-2501-4B02-B29B-8CD4E299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pP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customStyle="1" w:styleId="valuetable">
    <w:name w:val="valuetab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footertable">
    <w:name w:val="footertable"/>
    <w:basedOn w:val="a"/>
    <w:pPr>
      <w:spacing w:before="100" w:beforeAutospacing="1" w:after="100" w:afterAutospacing="1"/>
    </w:pPr>
  </w:style>
  <w:style w:type="paragraph" w:customStyle="1" w:styleId="font9size">
    <w:name w:val="font9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8size">
    <w:name w:val="font8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7size">
    <w:name w:val="font7size"/>
    <w:basedOn w:val="a"/>
    <w:pPr>
      <w:spacing w:before="100" w:beforeAutospacing="1" w:after="100" w:afterAutospacing="1"/>
    </w:pPr>
    <w:rPr>
      <w:sz w:val="11"/>
      <w:szCs w:val="11"/>
    </w:rPr>
  </w:style>
  <w:style w:type="paragraph" w:customStyle="1" w:styleId="font6size">
    <w:name w:val="font6size"/>
    <w:basedOn w:val="a"/>
    <w:pPr>
      <w:spacing w:before="100" w:beforeAutospacing="1" w:after="100" w:afterAutospacing="1"/>
    </w:pPr>
    <w:rPr>
      <w:sz w:val="9"/>
      <w:szCs w:val="9"/>
    </w:rPr>
  </w:style>
  <w:style w:type="paragraph" w:customStyle="1" w:styleId="codestd">
    <w:name w:val="codestd"/>
    <w:basedOn w:val="a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/>
      <w:jc w:val="center"/>
    </w:pPr>
  </w:style>
  <w:style w:type="paragraph" w:customStyle="1" w:styleId="codenamestd">
    <w:name w:val="codenamestd"/>
    <w:basedOn w:val="a"/>
    <w:pPr>
      <w:spacing w:before="100" w:beforeAutospacing="1" w:after="100" w:afterAutospacing="1"/>
      <w:jc w:val="right"/>
    </w:pPr>
  </w:style>
  <w:style w:type="paragraph" w:customStyle="1" w:styleId="leftcolumn">
    <w:name w:val="leftcolumn"/>
    <w:basedOn w:val="a"/>
    <w:pPr>
      <w:spacing w:before="100" w:beforeAutospacing="1" w:after="100" w:afterAutospacing="1"/>
    </w:pPr>
  </w:style>
  <w:style w:type="paragraph" w:customStyle="1" w:styleId="centercolumn">
    <w:name w:val="centercolumn"/>
    <w:basedOn w:val="a"/>
    <w:pPr>
      <w:spacing w:before="100" w:beforeAutospacing="1" w:after="100" w:afterAutospacing="1"/>
    </w:pPr>
  </w:style>
  <w:style w:type="paragraph" w:customStyle="1" w:styleId="borderbottomheadcentercol">
    <w:name w:val="borderbottomheadcentercol"/>
    <w:basedOn w:val="a"/>
    <w:pPr>
      <w:spacing w:before="100" w:beforeAutospacing="1" w:after="100" w:afterAutospacing="1"/>
    </w:pPr>
  </w:style>
  <w:style w:type="paragraph" w:customStyle="1" w:styleId="borderbottomheadcentercol1">
    <w:name w:val="borderbottomheadcentercol1"/>
    <w:basedOn w:val="a"/>
    <w:pPr>
      <w:pBdr>
        <w:bottom w:val="single" w:sz="6" w:space="0" w:color="000000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0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Размещение информации на официальном сайте ЕИС</vt:lpstr>
    </vt:vector>
  </TitlesOfParts>
  <Company/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Размещение информации на официальном сайте ЕИС</dc:title>
  <dc:subject/>
  <dc:creator>SSOVET DUSM</dc:creator>
  <cp:keywords/>
  <dc:description/>
  <cp:lastModifiedBy>Ирек Харасов</cp:lastModifiedBy>
  <cp:revision>3</cp:revision>
  <dcterms:created xsi:type="dcterms:W3CDTF">2022-04-21T18:49:00Z</dcterms:created>
  <dcterms:modified xsi:type="dcterms:W3CDTF">2022-04-21T18:50:00Z</dcterms:modified>
</cp:coreProperties>
</file>