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680"/>
      </w:tblGrid>
      <w:tr w:rsidR="00525B8E" w:rsidRPr="000B5C5E" w:rsidTr="00143887">
        <w:tc>
          <w:tcPr>
            <w:tcW w:w="4680" w:type="dxa"/>
            <w:tcBorders>
              <w:bottom w:val="single" w:sz="12" w:space="0" w:color="92CDDC"/>
            </w:tcBorders>
          </w:tcPr>
          <w:p w:rsidR="00525B8E" w:rsidRPr="000B5C5E" w:rsidRDefault="00525B8E" w:rsidP="0014388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bookmarkStart w:id="0" w:name="_GoBack"/>
            <w:bookmarkEnd w:id="0"/>
            <w:r w:rsidRPr="000B5C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>АДМИНИСТРАЦИЯ</w:t>
            </w:r>
          </w:p>
          <w:p w:rsidR="00525B8E" w:rsidRPr="000B5C5E" w:rsidRDefault="00525B8E" w:rsidP="0014388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B5C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>муниципального образования</w:t>
            </w:r>
          </w:p>
          <w:p w:rsidR="00525B8E" w:rsidRPr="000B5C5E" w:rsidRDefault="0064297D" w:rsidP="0014388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>Дюсьметьевский</w:t>
            </w:r>
            <w:proofErr w:type="spellEnd"/>
            <w:r w:rsidR="00525B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525B8E" w:rsidRPr="000B5C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>сельсовет</w:t>
            </w:r>
          </w:p>
          <w:p w:rsidR="00525B8E" w:rsidRPr="000B5C5E" w:rsidRDefault="00525B8E" w:rsidP="0014388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>Пономаревский</w:t>
            </w:r>
            <w:proofErr w:type="spellEnd"/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0B5C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>района</w:t>
            </w:r>
          </w:p>
          <w:p w:rsidR="00525B8E" w:rsidRPr="000B5C5E" w:rsidRDefault="00525B8E" w:rsidP="0014388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B5C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>Оренбургской области</w:t>
            </w:r>
          </w:p>
          <w:p w:rsidR="00525B8E" w:rsidRPr="000B5C5E" w:rsidRDefault="00525B8E" w:rsidP="00143887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</w:pPr>
          </w:p>
          <w:p w:rsidR="00525B8E" w:rsidRPr="000B5C5E" w:rsidRDefault="00525B8E" w:rsidP="0014388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B5C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>ПОСТАНОВЛЕНИЕ</w:t>
            </w:r>
          </w:p>
          <w:p w:rsidR="00525B8E" w:rsidRPr="000B5C5E" w:rsidRDefault="00525B8E" w:rsidP="00143887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10.04</w:t>
            </w:r>
            <w:r w:rsidRPr="000B5C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.202</w:t>
            </w: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3</w:t>
            </w:r>
            <w:r w:rsidRPr="000B5C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bidi="ru-RU"/>
              </w:rPr>
              <w:t xml:space="preserve"> г. № </w:t>
            </w:r>
            <w:r w:rsidR="0064297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20</w:t>
            </w:r>
            <w:r w:rsidRPr="000B5C5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-п</w:t>
            </w:r>
          </w:p>
          <w:p w:rsidR="00525B8E" w:rsidRPr="000B5C5E" w:rsidRDefault="00525B8E" w:rsidP="0014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B8E" w:rsidRPr="000B5C5E" w:rsidTr="00143887">
        <w:tc>
          <w:tcPr>
            <w:tcW w:w="4680" w:type="dxa"/>
          </w:tcPr>
          <w:p w:rsidR="00525B8E" w:rsidRPr="000B5C5E" w:rsidRDefault="00525B8E" w:rsidP="001438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C5E">
              <w:rPr>
                <w:rFonts w:cs="Calibri"/>
                <w:bCs/>
                <w:noProof/>
                <w:sz w:val="28"/>
                <w:szCs w:val="28"/>
              </w:rPr>
              <w:pict>
                <v:group id="Group 5" o:spid="_x0000_s1029" style="position:absolute;left:0;text-align:left;margin-left:-6.75pt;margin-top:1.8pt;width:18.1pt;height:17.3pt;rotation:-90;z-index:251661312;mso-position-horizontal-relative:text;mso-position-vertical-relative:text" coordorigin="5773,5905" coordsize="36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">
                  <v:line id="Line 6" o:spid="_x0000_s1030" style="position:absolute;visibility:visible" from="5773,5905" to="6133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7" o:spid="_x0000_s1031" style="position:absolute;visibility:visible" from="6134,5906" to="6135,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Pr="000B5C5E">
              <w:rPr>
                <w:rFonts w:cs="Calibri"/>
                <w:bCs/>
                <w:noProof/>
                <w:sz w:val="28"/>
                <w:szCs w:val="28"/>
              </w:rPr>
              <w:pict>
                <v:group id="Group 2" o:spid="_x0000_s1026" style="position:absolute;left:0;text-align:left;margin-left:210.1pt;margin-top:1.3pt;width:18.1pt;height:14.5pt;z-index:251660288;mso-position-horizontal-relative:text;mso-position-vertical-relative:text" coordorigin="5773,5905" coordsize="36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">
                  <v:line id="Line 3" o:spid="_x0000_s1027" style="position:absolute;visibility:visible" from="5773,5905" to="6133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" o:spid="_x0000_s1028" style="position:absolute;visibility:visible" from="6134,5906" to="6135,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  <w:r w:rsidRPr="000B5C5E">
              <w:rPr>
                <w:rFonts w:ascii="Times New Roman" w:hAnsi="Times New Roman"/>
                <w:bCs/>
                <w:sz w:val="28"/>
                <w:szCs w:val="28"/>
              </w:rPr>
              <w:t xml:space="preserve">О создании комиссии по определению мест массового отдыха населения на водных объектах, расположенных на территории муниципального образования </w:t>
            </w:r>
            <w:proofErr w:type="spellStart"/>
            <w:r w:rsidR="0064297D">
              <w:rPr>
                <w:rFonts w:ascii="Times New Roman" w:hAnsi="Times New Roman"/>
                <w:bCs/>
                <w:sz w:val="28"/>
                <w:szCs w:val="28"/>
              </w:rPr>
              <w:t>Дюсьметьевский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B5C5E">
              <w:rPr>
                <w:rFonts w:ascii="Times New Roman" w:hAnsi="Times New Roman"/>
                <w:bCs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Пономаревского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B5C5E">
              <w:rPr>
                <w:rFonts w:ascii="Times New Roman" w:hAnsi="Times New Roman"/>
                <w:bCs/>
                <w:sz w:val="28"/>
                <w:szCs w:val="28"/>
              </w:rPr>
              <w:t>района Оренбургской области</w:t>
            </w:r>
          </w:p>
        </w:tc>
      </w:tr>
    </w:tbl>
    <w:p w:rsidR="00525B8E" w:rsidRDefault="00525B8E" w:rsidP="00525B8E">
      <w:pPr>
        <w:pStyle w:val="ConsPlusNormal"/>
        <w:jc w:val="right"/>
        <w:outlineLvl w:val="1"/>
      </w:pPr>
    </w:p>
    <w:p w:rsidR="00525B8E" w:rsidRPr="00164636" w:rsidRDefault="00525B8E" w:rsidP="00525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63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едерации», руководствуясь ст. 25</w:t>
      </w:r>
      <w:r w:rsidRPr="00164636">
        <w:rPr>
          <w:rFonts w:ascii="Times New Roman" w:hAnsi="Times New Roman"/>
          <w:sz w:val="28"/>
          <w:szCs w:val="28"/>
        </w:rPr>
        <w:t xml:space="preserve"> Водного Кодекса РФ, постановлением администрации Оренбургской области «Об утверждении правил охраны жизни людей на водных объектах в Оренбургской области» № 225-п от 12 августа 2005 года:</w:t>
      </w:r>
    </w:p>
    <w:p w:rsidR="00525B8E" w:rsidRPr="00164636" w:rsidRDefault="00525B8E" w:rsidP="00525B8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4636">
        <w:rPr>
          <w:rFonts w:ascii="Times New Roman" w:hAnsi="Times New Roman"/>
          <w:sz w:val="28"/>
          <w:szCs w:val="28"/>
        </w:rPr>
        <w:t xml:space="preserve">Создать комиссию по определению мест массового отдыха населения на водных объектах, расположенных на территории муниципального образования </w:t>
      </w:r>
      <w:proofErr w:type="spellStart"/>
      <w:r w:rsidR="0064297D">
        <w:rPr>
          <w:rFonts w:ascii="Times New Roman" w:hAnsi="Times New Roman"/>
          <w:sz w:val="28"/>
          <w:szCs w:val="28"/>
        </w:rPr>
        <w:t>Дюсьметьевский</w:t>
      </w:r>
      <w:proofErr w:type="spellEnd"/>
      <w:r w:rsidR="00642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4636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4636">
        <w:rPr>
          <w:rFonts w:ascii="Times New Roman" w:hAnsi="Times New Roman"/>
          <w:sz w:val="28"/>
          <w:szCs w:val="28"/>
        </w:rPr>
        <w:t>района Оренбургской области и утвердить ее состав (приложение 1).</w:t>
      </w:r>
    </w:p>
    <w:p w:rsidR="00525B8E" w:rsidRPr="00164636" w:rsidRDefault="00525B8E" w:rsidP="00525B8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4636">
        <w:rPr>
          <w:rFonts w:ascii="Times New Roman" w:hAnsi="Times New Roman"/>
          <w:sz w:val="28"/>
          <w:szCs w:val="28"/>
        </w:rPr>
        <w:t xml:space="preserve"> Утвердить Положение о комиссии по определению мест массового отдыха населения на водных объектах, расположенных на территории муниципального образования </w:t>
      </w:r>
      <w:proofErr w:type="spellStart"/>
      <w:r w:rsidR="0064297D">
        <w:rPr>
          <w:rFonts w:ascii="Times New Roman" w:hAnsi="Times New Roman"/>
          <w:sz w:val="28"/>
          <w:szCs w:val="28"/>
        </w:rPr>
        <w:t>Дюсьметьевский</w:t>
      </w:r>
      <w:proofErr w:type="spellEnd"/>
      <w:r w:rsidR="00642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4636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4636">
        <w:rPr>
          <w:rFonts w:ascii="Times New Roman" w:hAnsi="Times New Roman"/>
          <w:sz w:val="28"/>
          <w:szCs w:val="28"/>
        </w:rPr>
        <w:t>района Оренбургской области (приложение 2).</w:t>
      </w:r>
    </w:p>
    <w:p w:rsidR="00525B8E" w:rsidRPr="00164636" w:rsidRDefault="00525B8E" w:rsidP="00525B8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4636">
        <w:rPr>
          <w:rFonts w:ascii="Times New Roman" w:hAnsi="Times New Roman"/>
          <w:sz w:val="28"/>
          <w:szCs w:val="28"/>
        </w:rPr>
        <w:t xml:space="preserve">Утвердить форму </w:t>
      </w:r>
      <w:proofErr w:type="gramStart"/>
      <w:r w:rsidRPr="00164636">
        <w:rPr>
          <w:rFonts w:ascii="Times New Roman" w:hAnsi="Times New Roman"/>
          <w:sz w:val="28"/>
          <w:szCs w:val="28"/>
        </w:rPr>
        <w:t>акта обследования мест массового отдыха населения</w:t>
      </w:r>
      <w:proofErr w:type="gramEnd"/>
      <w:r w:rsidRPr="00164636">
        <w:rPr>
          <w:rFonts w:ascii="Times New Roman" w:hAnsi="Times New Roman"/>
          <w:sz w:val="28"/>
          <w:szCs w:val="28"/>
        </w:rPr>
        <w:t xml:space="preserve"> на водных объектах, расположенных на территории муниципального образования </w:t>
      </w:r>
      <w:proofErr w:type="spellStart"/>
      <w:r w:rsidR="0064297D">
        <w:rPr>
          <w:rFonts w:ascii="Times New Roman" w:hAnsi="Times New Roman"/>
          <w:sz w:val="28"/>
          <w:szCs w:val="28"/>
        </w:rPr>
        <w:t>Дюсьметьевский</w:t>
      </w:r>
      <w:proofErr w:type="spellEnd"/>
      <w:r w:rsidR="00642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4636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4636">
        <w:rPr>
          <w:rFonts w:ascii="Times New Roman" w:hAnsi="Times New Roman"/>
          <w:sz w:val="28"/>
          <w:szCs w:val="28"/>
        </w:rPr>
        <w:t>района Оренбургской области (приложение 3).</w:t>
      </w:r>
    </w:p>
    <w:p w:rsidR="00525B8E" w:rsidRPr="00164636" w:rsidRDefault="00525B8E" w:rsidP="00525B8E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16463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</w:t>
      </w:r>
      <w:proofErr w:type="spellStart"/>
      <w:r w:rsidR="0064297D">
        <w:rPr>
          <w:rFonts w:ascii="Times New Roman" w:hAnsi="Times New Roman"/>
          <w:sz w:val="28"/>
          <w:szCs w:val="28"/>
        </w:rPr>
        <w:t>Дюсьметьевский</w:t>
      </w:r>
      <w:proofErr w:type="spellEnd"/>
      <w:r w:rsidR="0064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3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36">
        <w:rPr>
          <w:rFonts w:ascii="Times New Roman" w:hAnsi="Times New Roman" w:cs="Times New Roman"/>
          <w:sz w:val="28"/>
          <w:szCs w:val="28"/>
        </w:rPr>
        <w:t>района Оренбургской области в сети Интернет.</w:t>
      </w:r>
    </w:p>
    <w:p w:rsidR="00525B8E" w:rsidRPr="00164636" w:rsidRDefault="00525B8E" w:rsidP="00525B8E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46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63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646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25B8E" w:rsidRPr="00164636" w:rsidRDefault="00525B8E" w:rsidP="00525B8E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6463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525B8E" w:rsidRPr="00164636" w:rsidRDefault="00525B8E" w:rsidP="00525B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Pr="00164636" w:rsidRDefault="00525B8E" w:rsidP="00525B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А.А.Файзуллин</w:t>
      </w:r>
      <w:proofErr w:type="spellEnd"/>
    </w:p>
    <w:p w:rsidR="00525B8E" w:rsidRDefault="00525B8E" w:rsidP="00525B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Default="00525B8E" w:rsidP="00525B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дело.</w:t>
      </w: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Pr="00164636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463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25B8E" w:rsidRPr="00164636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463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Pr="0016463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463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8E" w:rsidRPr="00164636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4636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25B8E" w:rsidRPr="00164636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10.04.2023 № 20-п</w:t>
      </w:r>
    </w:p>
    <w:p w:rsidR="00525B8E" w:rsidRPr="00164636" w:rsidRDefault="00525B8E" w:rsidP="00525B8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36">
        <w:rPr>
          <w:rFonts w:ascii="Times New Roman" w:hAnsi="Times New Roman"/>
          <w:sz w:val="28"/>
          <w:szCs w:val="28"/>
        </w:rPr>
        <w:t xml:space="preserve">Состав </w:t>
      </w:r>
    </w:p>
    <w:p w:rsidR="00525B8E" w:rsidRPr="00164636" w:rsidRDefault="00525B8E" w:rsidP="00525B8E">
      <w:pPr>
        <w:tabs>
          <w:tab w:val="left" w:pos="3285"/>
        </w:tabs>
        <w:spacing w:after="0" w:line="240" w:lineRule="auto"/>
        <w:jc w:val="center"/>
        <w:rPr>
          <w:sz w:val="28"/>
          <w:szCs w:val="28"/>
        </w:rPr>
      </w:pPr>
      <w:r w:rsidRPr="00164636">
        <w:rPr>
          <w:rFonts w:ascii="Times New Roman" w:hAnsi="Times New Roman"/>
          <w:sz w:val="28"/>
          <w:szCs w:val="28"/>
        </w:rPr>
        <w:t xml:space="preserve">комиссии по определению мест массового отдыха населения на водных объектах,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164636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4636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25B8E" w:rsidRPr="00164636" w:rsidRDefault="00525B8E" w:rsidP="00525B8E">
      <w:pPr>
        <w:spacing w:after="0" w:line="240" w:lineRule="auto"/>
        <w:rPr>
          <w:sz w:val="28"/>
          <w:szCs w:val="28"/>
        </w:rPr>
      </w:pPr>
    </w:p>
    <w:p w:rsidR="00525B8E" w:rsidRPr="00164636" w:rsidRDefault="00525B8E" w:rsidP="0052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Pr="00164636">
        <w:rPr>
          <w:rFonts w:ascii="Times New Roman" w:hAnsi="Times New Roman"/>
          <w:sz w:val="28"/>
          <w:szCs w:val="28"/>
        </w:rPr>
        <w:t xml:space="preserve">- глава администрации муниципального образования </w:t>
      </w:r>
      <w:r w:rsidRPr="00525B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164636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4636">
        <w:rPr>
          <w:rFonts w:ascii="Times New Roman" w:hAnsi="Times New Roman"/>
          <w:sz w:val="28"/>
          <w:szCs w:val="28"/>
        </w:rPr>
        <w:t xml:space="preserve">района Оренбургской </w:t>
      </w:r>
      <w:proofErr w:type="spellStart"/>
      <w:proofErr w:type="gramStart"/>
      <w:r w:rsidRPr="00164636">
        <w:rPr>
          <w:rFonts w:ascii="Times New Roman" w:hAnsi="Times New Roman"/>
          <w:sz w:val="28"/>
          <w:szCs w:val="28"/>
        </w:rPr>
        <w:t>области-председатель</w:t>
      </w:r>
      <w:proofErr w:type="spellEnd"/>
      <w:proofErr w:type="gramEnd"/>
      <w:r w:rsidRPr="00164636">
        <w:rPr>
          <w:rFonts w:ascii="Times New Roman" w:hAnsi="Times New Roman"/>
          <w:sz w:val="28"/>
          <w:szCs w:val="28"/>
        </w:rPr>
        <w:t xml:space="preserve"> комиссии;</w:t>
      </w:r>
    </w:p>
    <w:p w:rsidR="00525B8E" w:rsidRPr="00164636" w:rsidRDefault="00525B8E" w:rsidP="0052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B8E" w:rsidRPr="00164636" w:rsidRDefault="00525B8E" w:rsidP="0052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Pr="0016463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63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6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</w:t>
      </w:r>
      <w:r w:rsidRPr="00164636">
        <w:rPr>
          <w:rFonts w:ascii="Times New Roman" w:hAnsi="Times New Roman"/>
          <w:sz w:val="28"/>
          <w:szCs w:val="28"/>
        </w:rPr>
        <w:t>о</w:t>
      </w:r>
      <w:proofErr w:type="spellEnd"/>
      <w:r w:rsidRPr="00164636">
        <w:rPr>
          <w:rFonts w:ascii="Times New Roman" w:hAnsi="Times New Roman"/>
          <w:sz w:val="28"/>
          <w:szCs w:val="28"/>
        </w:rPr>
        <w:t xml:space="preserve"> района Оренбургской област</w:t>
      </w:r>
      <w:proofErr w:type="gramStart"/>
      <w:r w:rsidRPr="00164636">
        <w:rPr>
          <w:rFonts w:ascii="Times New Roman" w:hAnsi="Times New Roman"/>
          <w:sz w:val="28"/>
          <w:szCs w:val="28"/>
        </w:rPr>
        <w:t>и-</w:t>
      </w:r>
      <w:proofErr w:type="gramEnd"/>
      <w:r w:rsidRPr="00164636">
        <w:rPr>
          <w:rFonts w:ascii="Times New Roman" w:hAnsi="Times New Roman"/>
          <w:sz w:val="28"/>
          <w:szCs w:val="28"/>
        </w:rPr>
        <w:t xml:space="preserve"> секретарь комиссии;</w:t>
      </w:r>
    </w:p>
    <w:p w:rsidR="00525B8E" w:rsidRPr="00164636" w:rsidRDefault="00525B8E" w:rsidP="00525B8E">
      <w:pPr>
        <w:jc w:val="both"/>
        <w:rPr>
          <w:rFonts w:ascii="Times New Roman" w:hAnsi="Times New Roman"/>
          <w:sz w:val="28"/>
          <w:szCs w:val="28"/>
        </w:rPr>
      </w:pPr>
    </w:p>
    <w:p w:rsidR="00525B8E" w:rsidRPr="007F2E59" w:rsidRDefault="00525B8E" w:rsidP="00525B8E">
      <w:pPr>
        <w:jc w:val="both"/>
        <w:rPr>
          <w:rFonts w:ascii="Times New Roman" w:hAnsi="Times New Roman"/>
          <w:sz w:val="28"/>
          <w:szCs w:val="28"/>
        </w:rPr>
      </w:pPr>
      <w:r w:rsidRPr="00164636">
        <w:rPr>
          <w:rFonts w:ascii="Times New Roman" w:hAnsi="Times New Roman"/>
          <w:sz w:val="28"/>
          <w:szCs w:val="28"/>
        </w:rPr>
        <w:t>Члены комиссии:</w:t>
      </w:r>
    </w:p>
    <w:p w:rsidR="00525B8E" w:rsidRDefault="00525B8E" w:rsidP="00525B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 Ю. 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–главный специалист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делам ГО и ЧС</w:t>
      </w:r>
    </w:p>
    <w:p w:rsidR="00525B8E" w:rsidRDefault="00525B8E" w:rsidP="00525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B8E" w:rsidRDefault="00525B8E" w:rsidP="00525B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Масленикова Ю. Е. –начальник отдела архитектуры, градостроительства и ЖКХ</w:t>
      </w:r>
    </w:p>
    <w:p w:rsidR="00525B8E" w:rsidRDefault="00525B8E" w:rsidP="00525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B8E" w:rsidRDefault="00525B8E" w:rsidP="00525B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Докучаев </w:t>
      </w:r>
      <w:proofErr w:type="spellStart"/>
      <w:r>
        <w:rPr>
          <w:rFonts w:ascii="Times New Roman" w:hAnsi="Times New Roman"/>
          <w:sz w:val="28"/>
          <w:szCs w:val="28"/>
        </w:rPr>
        <w:t>А.К.-руководител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лесничий) ГКУП «</w:t>
      </w:r>
      <w:proofErr w:type="spellStart"/>
      <w:r>
        <w:rPr>
          <w:rFonts w:ascii="Times New Roman" w:hAnsi="Times New Roman"/>
          <w:sz w:val="28"/>
          <w:szCs w:val="28"/>
        </w:rPr>
        <w:t>Пономаревское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лесничество»</w:t>
      </w:r>
    </w:p>
    <w:p w:rsidR="00525B8E" w:rsidRDefault="00525B8E" w:rsidP="00525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B8E" w:rsidRDefault="00525B8E" w:rsidP="00525B8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Ирсаев</w:t>
      </w:r>
      <w:proofErr w:type="spellEnd"/>
      <w:r>
        <w:rPr>
          <w:rFonts w:ascii="Times New Roman" w:hAnsi="Times New Roman"/>
          <w:sz w:val="28"/>
          <w:szCs w:val="28"/>
        </w:rPr>
        <w:t xml:space="preserve"> Ч.С. -депутат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525B8E" w:rsidRDefault="00525B8E" w:rsidP="00525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B8E" w:rsidRPr="00164636" w:rsidRDefault="00525B8E" w:rsidP="00525B8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Ягофарова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Г.А.- депутат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25B8E" w:rsidRPr="00164636" w:rsidRDefault="00525B8E" w:rsidP="00525B8E">
      <w:pPr>
        <w:jc w:val="both"/>
        <w:rPr>
          <w:rFonts w:ascii="Times New Roman" w:hAnsi="Times New Roman"/>
          <w:sz w:val="24"/>
          <w:szCs w:val="24"/>
        </w:rPr>
      </w:pPr>
    </w:p>
    <w:p w:rsidR="00525B8E" w:rsidRDefault="00525B8E" w:rsidP="00525B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Pr="00642D0F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25B8E" w:rsidRPr="00642D0F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D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42D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D0F">
        <w:rPr>
          <w:rFonts w:ascii="Times New Roman" w:hAnsi="Times New Roman" w:cs="Times New Roman"/>
          <w:sz w:val="28"/>
          <w:szCs w:val="28"/>
        </w:rPr>
        <w:t>сельсовет</w:t>
      </w: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D0F">
        <w:rPr>
          <w:rFonts w:ascii="Times New Roman" w:hAnsi="Times New Roman" w:cs="Times New Roman"/>
          <w:sz w:val="28"/>
          <w:szCs w:val="28"/>
        </w:rPr>
        <w:t>района</w:t>
      </w:r>
    </w:p>
    <w:p w:rsidR="00525B8E" w:rsidRPr="00642D0F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D0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D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10.04.2023№ 20-п</w:t>
      </w:r>
    </w:p>
    <w:p w:rsidR="00525B8E" w:rsidRDefault="00525B8E" w:rsidP="00525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B8E" w:rsidRDefault="00525B8E" w:rsidP="00525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A0A">
        <w:rPr>
          <w:rFonts w:ascii="Times New Roman" w:hAnsi="Times New Roman"/>
          <w:sz w:val="28"/>
          <w:szCs w:val="28"/>
        </w:rPr>
        <w:t>Положение</w:t>
      </w:r>
    </w:p>
    <w:p w:rsidR="00525B8E" w:rsidRPr="0064297D" w:rsidRDefault="00525B8E" w:rsidP="00642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A0A">
        <w:rPr>
          <w:rFonts w:ascii="Times New Roman" w:hAnsi="Times New Roman"/>
          <w:sz w:val="28"/>
          <w:szCs w:val="28"/>
        </w:rPr>
        <w:t xml:space="preserve">о комиссии по определению мест массового отдыха населения на водных объектах,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240A0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0A0A">
        <w:rPr>
          <w:rFonts w:ascii="Times New Roman" w:hAnsi="Times New Roman"/>
          <w:sz w:val="28"/>
          <w:szCs w:val="28"/>
        </w:rPr>
        <w:t>района Оренбургской области</w:t>
      </w:r>
    </w:p>
    <w:p w:rsidR="00525B8E" w:rsidRPr="0064297D" w:rsidRDefault="00525B8E" w:rsidP="0064297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eastAsia="Calibri" w:cs="Calibri"/>
          <w:sz w:val="28"/>
          <w:szCs w:val="28"/>
          <w:lang w:eastAsia="ar-SA"/>
        </w:rPr>
      </w:pPr>
      <w:r w:rsidRPr="00D71A2F">
        <w:rPr>
          <w:rFonts w:ascii="Times New Roman" w:eastAsia="Calibri" w:hAnsi="Times New Roman"/>
          <w:sz w:val="28"/>
          <w:szCs w:val="28"/>
          <w:lang w:eastAsia="ar-SA"/>
        </w:rPr>
        <w:t>Общие положения</w:t>
      </w:r>
    </w:p>
    <w:p w:rsidR="00525B8E" w:rsidRPr="00D71A2F" w:rsidRDefault="00525B8E" w:rsidP="00525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 xml:space="preserve">1.1. Настоящее Положение устанавливает организацию и порядок деятельности комиссии по </w:t>
      </w:r>
      <w:r w:rsidRPr="00D71A2F">
        <w:rPr>
          <w:rFonts w:ascii="Times New Roman" w:hAnsi="Times New Roman"/>
          <w:sz w:val="28"/>
          <w:szCs w:val="28"/>
        </w:rPr>
        <w:t>определению мест массового отдыха населения на водных объектах, расположенных на территории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D71A2F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1A2F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  <w:r w:rsidRPr="00D71A2F">
        <w:rPr>
          <w:rFonts w:ascii="Times New Roman" w:hAnsi="Times New Roman"/>
          <w:sz w:val="28"/>
          <w:szCs w:val="28"/>
          <w:lang w:eastAsia="ar-SA"/>
        </w:rPr>
        <w:t>(далее – Комиссия).</w:t>
      </w:r>
    </w:p>
    <w:p w:rsidR="00525B8E" w:rsidRPr="00D71A2F" w:rsidRDefault="00525B8E" w:rsidP="00525B8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 xml:space="preserve">1.2. Комиссия является временно действующим органом и создается на период </w:t>
      </w:r>
      <w:r w:rsidRPr="00D71A2F">
        <w:rPr>
          <w:rFonts w:ascii="Times New Roman" w:hAnsi="Times New Roman"/>
          <w:sz w:val="28"/>
          <w:szCs w:val="28"/>
        </w:rPr>
        <w:t>определения мест массового отдыха населения на водных объектах, расположенных на территории муниципального образования</w:t>
      </w:r>
      <w:r w:rsidRPr="00525B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 w:rsidRPr="00850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A2F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1A2F">
        <w:rPr>
          <w:rFonts w:ascii="Times New Roman" w:hAnsi="Times New Roman"/>
          <w:sz w:val="28"/>
          <w:szCs w:val="28"/>
        </w:rPr>
        <w:t>района Оренбургской области.</w:t>
      </w:r>
    </w:p>
    <w:p w:rsidR="00525B8E" w:rsidRPr="00D71A2F" w:rsidRDefault="00525B8E" w:rsidP="00525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1.3. В своей деятельности Комиссия руководствуется Федеральным законом от 06.10.2003 № 131</w:t>
      </w:r>
      <w:r w:rsidRPr="00D71A2F">
        <w:rPr>
          <w:rFonts w:ascii="Times New Roman" w:hAnsi="Times New Roman"/>
          <w:sz w:val="28"/>
          <w:szCs w:val="28"/>
          <w:lang w:eastAsia="ar-SA"/>
        </w:rPr>
        <w:softHyphen/>
        <w:t xml:space="preserve">ФЗ «Об общих принципах организации местного самоуправления в Российской Федерации», </w:t>
      </w:r>
      <w:r w:rsidRPr="00D71A2F">
        <w:rPr>
          <w:rFonts w:ascii="Times New Roman" w:hAnsi="Times New Roman"/>
          <w:sz w:val="28"/>
          <w:szCs w:val="28"/>
        </w:rPr>
        <w:t>Водным Кодексом РФ, постановлением администрации Оренбургской области «Об утверждении правил охраны жизни людей на водных объектах в Оренбургской области» № 225-п от 12 августа 2005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A2F">
        <w:rPr>
          <w:rFonts w:ascii="Times New Roman" w:hAnsi="Times New Roman"/>
          <w:sz w:val="28"/>
          <w:szCs w:val="28"/>
          <w:lang w:eastAsia="ar-SA"/>
        </w:rPr>
        <w:t>а также настоящим Положением.</w:t>
      </w:r>
    </w:p>
    <w:p w:rsidR="00525B8E" w:rsidRPr="0064297D" w:rsidRDefault="00525B8E" w:rsidP="006429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 xml:space="preserve">1.4. Состав Комиссии утверждается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постановлением </w:t>
      </w:r>
      <w:r w:rsidRPr="00D71A2F">
        <w:rPr>
          <w:rFonts w:ascii="Times New Roman" w:hAnsi="Times New Roman"/>
          <w:sz w:val="28"/>
          <w:szCs w:val="28"/>
          <w:lang w:eastAsia="ar-SA"/>
        </w:rPr>
        <w:t>администрации муниципального образования</w:t>
      </w:r>
      <w:r w:rsidRPr="0085015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1A2F">
        <w:rPr>
          <w:rFonts w:ascii="Times New Roman" w:hAnsi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71A2F">
        <w:rPr>
          <w:rFonts w:ascii="Times New Roman" w:hAnsi="Times New Roman"/>
          <w:sz w:val="28"/>
          <w:szCs w:val="28"/>
          <w:lang w:eastAsia="ar-SA"/>
        </w:rPr>
        <w:t xml:space="preserve">района Оренбургской области. </w:t>
      </w:r>
    </w:p>
    <w:p w:rsidR="00525B8E" w:rsidRPr="00D71A2F" w:rsidRDefault="00525B8E" w:rsidP="006429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2. Основные задачи Комиссии</w:t>
      </w:r>
    </w:p>
    <w:p w:rsidR="00525B8E" w:rsidRPr="00D71A2F" w:rsidRDefault="00525B8E" w:rsidP="00525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 xml:space="preserve">2.1. Организация и осуществление обследования </w:t>
      </w:r>
      <w:r w:rsidRPr="005D415F">
        <w:rPr>
          <w:rFonts w:ascii="Times New Roman" w:hAnsi="Times New Roman"/>
          <w:sz w:val="28"/>
          <w:szCs w:val="28"/>
        </w:rPr>
        <w:t>мест массового отдыха населения на водных объектах, расположенных на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Pr="00525B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415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415F">
        <w:rPr>
          <w:rFonts w:ascii="Times New Roman" w:hAnsi="Times New Roman"/>
          <w:sz w:val="28"/>
          <w:szCs w:val="28"/>
        </w:rPr>
        <w:t>района Оренбургской области.</w:t>
      </w:r>
    </w:p>
    <w:p w:rsidR="00525B8E" w:rsidRPr="0064297D" w:rsidRDefault="00525B8E" w:rsidP="0064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2.2. </w:t>
      </w:r>
      <w:r w:rsidRPr="005D415F">
        <w:rPr>
          <w:rFonts w:ascii="Times New Roman" w:hAnsi="Times New Roman"/>
          <w:sz w:val="28"/>
          <w:szCs w:val="28"/>
          <w:lang w:eastAsia="ar-SA"/>
        </w:rPr>
        <w:t>По результатам обследования членами комиссии составляется</w:t>
      </w:r>
      <w:r w:rsidRPr="005D415F">
        <w:rPr>
          <w:rFonts w:ascii="Times New Roman" w:hAnsi="Times New Roman"/>
          <w:sz w:val="28"/>
          <w:szCs w:val="28"/>
        </w:rPr>
        <w:t xml:space="preserve"> акт обследования мест массового отдыха населения на водных объектах, расположенных на территории муниципального образования </w:t>
      </w:r>
      <w:r w:rsidRPr="00525B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415F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D415F">
        <w:rPr>
          <w:rFonts w:ascii="Times New Roman" w:hAnsi="Times New Roman"/>
          <w:sz w:val="28"/>
          <w:szCs w:val="28"/>
          <w:lang w:eastAsia="ar-SA"/>
        </w:rPr>
        <w:t>.</w:t>
      </w:r>
    </w:p>
    <w:p w:rsidR="00525B8E" w:rsidRPr="0064297D" w:rsidRDefault="00525B8E" w:rsidP="006429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3. Права Комиссии</w:t>
      </w:r>
    </w:p>
    <w:p w:rsidR="00525B8E" w:rsidRPr="001407E2" w:rsidRDefault="00525B8E" w:rsidP="00525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 xml:space="preserve">3.1. Проводить обследование </w:t>
      </w:r>
      <w:r w:rsidRPr="001407E2">
        <w:rPr>
          <w:rFonts w:ascii="Times New Roman" w:hAnsi="Times New Roman"/>
          <w:sz w:val="28"/>
          <w:szCs w:val="28"/>
        </w:rPr>
        <w:t>мест массового отдыха населения на водных объектах, расположенных на территории муниципального образования</w:t>
      </w:r>
      <w:r w:rsidRPr="00EC24D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1407E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07E2">
        <w:rPr>
          <w:rFonts w:ascii="Times New Roman" w:hAnsi="Times New Roman"/>
          <w:sz w:val="28"/>
          <w:szCs w:val="28"/>
        </w:rPr>
        <w:t>района Оренбургской области</w:t>
      </w:r>
      <w:r w:rsidRPr="001407E2">
        <w:rPr>
          <w:rFonts w:ascii="Times New Roman" w:hAnsi="Times New Roman"/>
          <w:sz w:val="28"/>
          <w:szCs w:val="28"/>
          <w:lang w:eastAsia="ar-SA"/>
        </w:rPr>
        <w:t>.</w:t>
      </w:r>
    </w:p>
    <w:p w:rsidR="00525B8E" w:rsidRPr="001407E2" w:rsidRDefault="00525B8E" w:rsidP="00525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lastRenderedPageBreak/>
        <w:t xml:space="preserve">3.2. Давать заключения и составлять акты обследования </w:t>
      </w:r>
      <w:r w:rsidRPr="001407E2">
        <w:rPr>
          <w:rFonts w:ascii="Times New Roman" w:hAnsi="Times New Roman"/>
          <w:sz w:val="28"/>
          <w:szCs w:val="28"/>
        </w:rPr>
        <w:t xml:space="preserve">мест массового отдыха населения на водных объектах,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07E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07E2">
        <w:rPr>
          <w:rFonts w:ascii="Times New Roman" w:hAnsi="Times New Roman"/>
          <w:sz w:val="28"/>
          <w:szCs w:val="28"/>
        </w:rPr>
        <w:t>района Оренбургской области</w:t>
      </w:r>
      <w:r w:rsidRPr="001407E2">
        <w:rPr>
          <w:rFonts w:ascii="Times New Roman" w:hAnsi="Times New Roman"/>
          <w:sz w:val="28"/>
          <w:szCs w:val="28"/>
          <w:lang w:eastAsia="ar-SA"/>
        </w:rPr>
        <w:t>.</w:t>
      </w:r>
    </w:p>
    <w:p w:rsidR="00525B8E" w:rsidRDefault="00525B8E" w:rsidP="00525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07E2">
        <w:rPr>
          <w:rFonts w:ascii="Times New Roman" w:hAnsi="Times New Roman"/>
          <w:sz w:val="28"/>
          <w:szCs w:val="28"/>
          <w:lang w:eastAsia="ar-SA"/>
        </w:rPr>
        <w:t>3.3</w:t>
      </w:r>
      <w:r w:rsidRPr="00D71A2F">
        <w:rPr>
          <w:rFonts w:ascii="Times New Roman" w:hAnsi="Times New Roman"/>
          <w:sz w:val="28"/>
          <w:szCs w:val="28"/>
          <w:lang w:eastAsia="ar-SA"/>
        </w:rPr>
        <w:t>. Запрашивать в установленном порядке необходимую информацию по вопросам, относящимся к компетенции комиссии.</w:t>
      </w:r>
    </w:p>
    <w:p w:rsidR="00525B8E" w:rsidRPr="00D71A2F" w:rsidRDefault="00525B8E" w:rsidP="0064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3.4. Обращаться за помощью к специалистам, экспертам.</w:t>
      </w:r>
    </w:p>
    <w:p w:rsidR="00525B8E" w:rsidRPr="00D71A2F" w:rsidRDefault="00525B8E" w:rsidP="006429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 Организация работы Комиссии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636">
        <w:rPr>
          <w:rFonts w:ascii="Times New Roman" w:hAnsi="Times New Roman"/>
          <w:sz w:val="28"/>
          <w:szCs w:val="28"/>
          <w:lang w:eastAsia="ar-SA"/>
        </w:rPr>
        <w:t>4.1. Комиссия приступает к работе с момента подписания распоряжения о ее создании.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 xml:space="preserve">4.2. </w:t>
      </w:r>
      <w:r w:rsidRPr="00164636">
        <w:rPr>
          <w:rFonts w:ascii="Times New Roman" w:hAnsi="Times New Roman"/>
          <w:sz w:val="28"/>
          <w:szCs w:val="28"/>
          <w:lang w:eastAsia="ar-SA"/>
        </w:rPr>
        <w:t>Председатель комиссии руководит деятельностью комиссии и организовывает ее работу.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4.3. Повестка заседания Комиссии утверждается председателем Комиссии, а в его отсутствие - зам</w:t>
      </w:r>
      <w:r w:rsidRPr="00164636">
        <w:rPr>
          <w:rFonts w:ascii="Times New Roman" w:hAnsi="Times New Roman"/>
          <w:sz w:val="28"/>
          <w:szCs w:val="28"/>
          <w:lang w:eastAsia="ar-SA"/>
        </w:rPr>
        <w:t xml:space="preserve">естителем председателя Комиссии. </w:t>
      </w:r>
      <w:r w:rsidRPr="00D71A2F">
        <w:rPr>
          <w:rFonts w:ascii="Times New Roman" w:hAnsi="Times New Roman"/>
          <w:sz w:val="28"/>
          <w:szCs w:val="28"/>
          <w:lang w:eastAsia="ar-SA"/>
        </w:rPr>
        <w:t>Подготовка заседаний Комиссии осуществляется секретарем Комиссии, а в случае его отсутствия - одним из членов Комиссии по поручению председателя Комиссии.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4.4. В случае</w:t>
      </w:r>
      <w:proofErr w:type="gramStart"/>
      <w:r w:rsidRPr="00D71A2F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D71A2F">
        <w:rPr>
          <w:rFonts w:ascii="Times New Roman" w:hAnsi="Times New Roman"/>
          <w:sz w:val="28"/>
          <w:szCs w:val="28"/>
          <w:lang w:eastAsia="ar-SA"/>
        </w:rPr>
        <w:t xml:space="preserve"> если член Комиссии по какой-либо причине не может присутствовать на заседании, он обязан известить об этом секретаря Комиссии.</w:t>
      </w:r>
    </w:p>
    <w:p w:rsidR="00525B8E" w:rsidRPr="00D71A2F" w:rsidRDefault="00525B8E" w:rsidP="00525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 xml:space="preserve">4.5. Члены Комиссии проводят обследование </w:t>
      </w:r>
      <w:r w:rsidRPr="00164636">
        <w:rPr>
          <w:rFonts w:ascii="Times New Roman" w:hAnsi="Times New Roman"/>
          <w:sz w:val="28"/>
          <w:szCs w:val="28"/>
        </w:rPr>
        <w:t>мест массового отдыха населения на водных объектах, расположенных на террит</w:t>
      </w:r>
      <w:r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463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4636">
        <w:rPr>
          <w:rFonts w:ascii="Times New Roman" w:hAnsi="Times New Roman"/>
          <w:sz w:val="28"/>
          <w:szCs w:val="28"/>
        </w:rPr>
        <w:t>района Оренбургской области</w:t>
      </w:r>
      <w:r w:rsidRPr="00D71A2F">
        <w:rPr>
          <w:rFonts w:ascii="Times New Roman" w:hAnsi="Times New Roman"/>
          <w:sz w:val="28"/>
          <w:szCs w:val="28"/>
          <w:lang w:eastAsia="ar-SA"/>
        </w:rPr>
        <w:t xml:space="preserve"> путем выез</w:t>
      </w:r>
      <w:r w:rsidRPr="00164636">
        <w:rPr>
          <w:rFonts w:ascii="Times New Roman" w:hAnsi="Times New Roman"/>
          <w:sz w:val="28"/>
          <w:szCs w:val="28"/>
          <w:lang w:eastAsia="ar-SA"/>
        </w:rPr>
        <w:t>да на место расположения объектов</w:t>
      </w:r>
      <w:r w:rsidRPr="00D71A2F">
        <w:rPr>
          <w:rFonts w:ascii="Times New Roman" w:hAnsi="Times New Roman"/>
          <w:sz w:val="28"/>
          <w:szCs w:val="28"/>
          <w:lang w:eastAsia="ar-SA"/>
        </w:rPr>
        <w:t>, по итогам обследования секретарём Комиссии с</w:t>
      </w:r>
      <w:r w:rsidRPr="00164636">
        <w:rPr>
          <w:rFonts w:ascii="Times New Roman" w:hAnsi="Times New Roman"/>
          <w:sz w:val="28"/>
          <w:szCs w:val="28"/>
          <w:lang w:eastAsia="ar-SA"/>
        </w:rPr>
        <w:t>оставляется акт обследования</w:t>
      </w:r>
      <w:r w:rsidRPr="00D71A2F">
        <w:rPr>
          <w:rFonts w:ascii="Times New Roman" w:hAnsi="Times New Roman"/>
          <w:sz w:val="28"/>
          <w:szCs w:val="28"/>
          <w:lang w:eastAsia="ar-SA"/>
        </w:rPr>
        <w:t>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4.6. Заседания Комиссии считаются правомочными при участии в них более 50 процентов ее членов.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4.7. Решения принимаются открытым голосованием простым большинством голосов. При равенстве голосов голос председателя Комиссии является решающим.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4.8. 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4.9. Заседания Комиссии ведёт председатель Комиссии, а в случае его отсутствия - заместитель председателя Комиссии.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4.10. При несогласии с принятым Комиссией решением член Комиссии вправе изложить в письменной форме особое мнение, которое подлежит обязательному приобщению к протоколу заседания Комиссии.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4.11. На заседании Комиссии ведётся протокол, который подписывается председательствующим на заседании Комиссии и секретарём Комиссии.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4.12. Выписки из протоколов заседания Комиссии оформляются секретарём Комиссии.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4.13. Председатель Комиссии: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lastRenderedPageBreak/>
        <w:t>4.13.1. Руководит организацией деятельности Комиссии и обеспечивает планирование её работы.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4.13.2. Председательствует на заседаниях Комиссии.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 xml:space="preserve">4.13.3. Распределяет обязанности между заместителем и членами Комиссии; знакомится с материалами по вопросам, рассматриваемым Комиссией; вносит предложения в повестку дня заседания Комиссии; вносит предложения по вопросам деятельности Комиссии; имеет право решающего голоса на заседаниях Комиссии; подписывает документы, в том числе протоколы заседаний Комиссии; осуществляет </w:t>
      </w:r>
      <w:proofErr w:type="gramStart"/>
      <w:r w:rsidRPr="00D71A2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D71A2F">
        <w:rPr>
          <w:rFonts w:ascii="Times New Roman" w:hAnsi="Times New Roman"/>
          <w:sz w:val="28"/>
          <w:szCs w:val="28"/>
          <w:lang w:eastAsia="ar-SA"/>
        </w:rPr>
        <w:t xml:space="preserve"> выполнением решений, принятых Комиссией.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4.14. Заместитель председателя Комиссии: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4.14.1. Вносит предложения в повестку дня заседания Комиссии; знакомится с материалами по вопросам, рассматриваемым Комиссией; вносит предложения по вопросам деятельности Комиссии; выполняет поручения Комиссии, председателя Комиссии.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4.14.2. Участвует в подготовке вопросов для рассмотрения на заседаниях Комиссии и принимает меры по организации выполнения ее решений.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4.14.3. В отсутствие председателя Комиссии: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1) председательствует на заседаниях Комиссии;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2) руководит организацией деятельности Комиссии и обеспечивает её планирование;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3) имеет право решающего голоса на заседаниях Комиссии;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 xml:space="preserve">4) осуществляет </w:t>
      </w:r>
      <w:proofErr w:type="gramStart"/>
      <w:r w:rsidRPr="00D71A2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D71A2F">
        <w:rPr>
          <w:rFonts w:ascii="Times New Roman" w:hAnsi="Times New Roman"/>
          <w:sz w:val="28"/>
          <w:szCs w:val="28"/>
          <w:lang w:eastAsia="ar-SA"/>
        </w:rPr>
        <w:t xml:space="preserve"> выполнением решений, принятых Комиссией.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4.15. Члены Комиссии: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4.15.1. Вносят предложения в повестку дня заседания Комиссии; знакомятся с материалами по вопросам, рассматриваемым Комиссией; вносят предложения по вопросам деятельности Комиссии; выполняют поручения Комиссии, председателя Комиссии; участвуют в подготовке вопросов для рассмотрения на заседаниях Комиссии и осуществляют меры по выполнению ее решений.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4.16. Секретарь Комиссии:</w:t>
      </w:r>
    </w:p>
    <w:p w:rsidR="00525B8E" w:rsidRPr="00D71A2F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4.16.1. Обеспечивает ведение делопроизводства в Комиссии, ведет и подготавливает протоколы заседаний Комиссии, оформляет и рассылает решения Комиссии, выписки из протоколов, документы и иную информацию.</w:t>
      </w:r>
    </w:p>
    <w:p w:rsidR="00525B8E" w:rsidRDefault="00525B8E" w:rsidP="00525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1A2F">
        <w:rPr>
          <w:rFonts w:ascii="Times New Roman" w:hAnsi="Times New Roman"/>
          <w:sz w:val="28"/>
          <w:szCs w:val="28"/>
          <w:lang w:eastAsia="ar-SA"/>
        </w:rPr>
        <w:t>4.16.2. Извещает членов Комиссии и приглашённых на её заседания лиц о дате, времени, месте проведения и повестке дня заседания Комиссии.</w:t>
      </w:r>
    </w:p>
    <w:p w:rsidR="00525B8E" w:rsidRDefault="00525B8E" w:rsidP="00525B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297D" w:rsidRDefault="0064297D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297D" w:rsidRDefault="0064297D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297D" w:rsidRDefault="0064297D" w:rsidP="006429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4297D" w:rsidRDefault="0064297D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B8E" w:rsidRPr="00642D0F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25B8E" w:rsidRPr="00642D0F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D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42D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5B8E" w:rsidRPr="00642D0F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D0F">
        <w:rPr>
          <w:rFonts w:ascii="Times New Roman" w:hAnsi="Times New Roman" w:cs="Times New Roman"/>
          <w:sz w:val="28"/>
          <w:szCs w:val="28"/>
        </w:rPr>
        <w:t>сельсовет</w:t>
      </w: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D0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25B8E" w:rsidRPr="00642D0F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D0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25B8E" w:rsidRDefault="00525B8E" w:rsidP="00525B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D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10.04.2023 № 20-п</w:t>
      </w:r>
    </w:p>
    <w:p w:rsidR="00525B8E" w:rsidRDefault="00525B8E" w:rsidP="00525B8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525B8E" w:rsidRPr="00D71A2F" w:rsidRDefault="00525B8E" w:rsidP="00525B8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64636">
        <w:rPr>
          <w:rFonts w:ascii="Times New Roman" w:hAnsi="Times New Roman"/>
          <w:sz w:val="28"/>
          <w:szCs w:val="28"/>
        </w:rPr>
        <w:t>обследования мест массового отдыха населения на водных объектах,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Дюсьметьевский</w:t>
      </w:r>
      <w:proofErr w:type="spellEnd"/>
      <w:r w:rsidRPr="0016463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4636">
        <w:rPr>
          <w:rFonts w:ascii="Times New Roman" w:hAnsi="Times New Roman"/>
          <w:sz w:val="28"/>
          <w:szCs w:val="28"/>
        </w:rPr>
        <w:t>района Оренбургской област</w:t>
      </w:r>
      <w:r>
        <w:rPr>
          <w:rFonts w:ascii="Times New Roman" w:hAnsi="Times New Roman"/>
          <w:sz w:val="28"/>
          <w:szCs w:val="28"/>
        </w:rPr>
        <w:t>и</w:t>
      </w:r>
    </w:p>
    <w:p w:rsidR="00525B8E" w:rsidRDefault="00525B8E" w:rsidP="00525B8E">
      <w:pPr>
        <w:pStyle w:val="formattexttopleveltext"/>
        <w:spacing w:before="0" w:beforeAutospacing="0" w:after="0" w:afterAutospacing="0"/>
      </w:pPr>
    </w:p>
    <w:p w:rsidR="00525B8E" w:rsidRDefault="00525B8E" w:rsidP="00525B8E">
      <w:pPr>
        <w:pStyle w:val="formattexttopleveltext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B8E" w:rsidRDefault="00525B8E" w:rsidP="00525B8E">
      <w:pPr>
        <w:pStyle w:val="formattexttopleveltext"/>
        <w:spacing w:before="0" w:beforeAutospacing="0" w:after="0" w:afterAutospacing="0"/>
        <w:jc w:val="center"/>
        <w:rPr>
          <w:sz w:val="16"/>
          <w:szCs w:val="16"/>
        </w:rPr>
      </w:pPr>
      <w:r w:rsidRPr="009D6CD4">
        <w:rPr>
          <w:sz w:val="16"/>
          <w:szCs w:val="16"/>
        </w:rPr>
        <w:t>(дата, время, место проведения осмотра)</w:t>
      </w:r>
    </w:p>
    <w:p w:rsidR="00525B8E" w:rsidRDefault="00525B8E" w:rsidP="00525B8E">
      <w:pPr>
        <w:pStyle w:val="formattexttopleveltext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B8E" w:rsidRDefault="00525B8E" w:rsidP="00525B8E">
      <w:pPr>
        <w:pStyle w:val="formattexttopleveltext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(лица, проводившие обследование)</w:t>
      </w:r>
    </w:p>
    <w:p w:rsidR="00525B8E" w:rsidRDefault="00525B8E" w:rsidP="00525B8E">
      <w:pPr>
        <w:pStyle w:val="formattexttopleveltext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B8E" w:rsidRDefault="00525B8E" w:rsidP="00525B8E">
      <w:pPr>
        <w:pStyle w:val="formattexttopleveltext"/>
        <w:spacing w:before="0" w:beforeAutospacing="0" w:after="0" w:afterAutospacing="0"/>
        <w:jc w:val="center"/>
      </w:pPr>
      <w:r>
        <w:rPr>
          <w:sz w:val="16"/>
          <w:szCs w:val="16"/>
        </w:rPr>
        <w:t>(заключение комиссии)</w:t>
      </w:r>
    </w:p>
    <w:p w:rsidR="00525B8E" w:rsidRDefault="00525B8E" w:rsidP="00525B8E">
      <w:pPr>
        <w:pStyle w:val="formattexttopleveltext"/>
        <w:spacing w:before="0" w:beforeAutospacing="0" w:after="0" w:afterAutospacing="0"/>
        <w:jc w:val="center"/>
      </w:pPr>
    </w:p>
    <w:p w:rsidR="00525B8E" w:rsidRDefault="00525B8E" w:rsidP="00525B8E">
      <w:pPr>
        <w:pStyle w:val="formattexttopleveltext"/>
        <w:spacing w:before="0" w:beforeAutospacing="0" w:after="0" w:afterAutospacing="0"/>
        <w:jc w:val="center"/>
      </w:pPr>
    </w:p>
    <w:p w:rsidR="00525B8E" w:rsidRPr="00351CCC" w:rsidRDefault="00525B8E" w:rsidP="00525B8E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351CCC">
        <w:rPr>
          <w:sz w:val="28"/>
          <w:szCs w:val="28"/>
        </w:rPr>
        <w:t>Подписи лиц, проводивших обследование:</w:t>
      </w:r>
    </w:p>
    <w:p w:rsidR="00525B8E" w:rsidRPr="00164636" w:rsidRDefault="00525B8E" w:rsidP="00525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91A" w:rsidRDefault="00E6791A"/>
    <w:sectPr w:rsidR="00E6791A" w:rsidSect="0078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3C8860F0"/>
    <w:multiLevelType w:val="hybridMultilevel"/>
    <w:tmpl w:val="E3E0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B8E"/>
    <w:rsid w:val="00000903"/>
    <w:rsid w:val="001848F3"/>
    <w:rsid w:val="004C3FEB"/>
    <w:rsid w:val="00525B8E"/>
    <w:rsid w:val="0064297D"/>
    <w:rsid w:val="00724292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525B8E"/>
    <w:pPr>
      <w:ind w:left="720"/>
      <w:contextualSpacing/>
    </w:pPr>
  </w:style>
  <w:style w:type="paragraph" w:customStyle="1" w:styleId="formattexttopleveltext">
    <w:name w:val="formattext topleveltext"/>
    <w:basedOn w:val="a"/>
    <w:rsid w:val="00525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2023-04-14T07:14:00Z</cp:lastPrinted>
  <dcterms:created xsi:type="dcterms:W3CDTF">2023-04-14T06:57:00Z</dcterms:created>
  <dcterms:modified xsi:type="dcterms:W3CDTF">2023-04-14T07:15:00Z</dcterms:modified>
</cp:coreProperties>
</file>